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34" w:rsidRDefault="00A13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:rsidR="00A13734" w:rsidRDefault="00A13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10980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460"/>
      </w:tblGrid>
      <w:tr w:rsidR="00A13734">
        <w:trPr>
          <w:trHeight w:val="2880"/>
        </w:trPr>
        <w:tc>
          <w:tcPr>
            <w:tcW w:w="2520" w:type="dxa"/>
            <w:vAlign w:val="center"/>
          </w:tcPr>
          <w:p w:rsidR="00A13734" w:rsidRDefault="000629A6">
            <w:pPr>
              <w:ind w:left="252" w:right="-37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132205" cy="1115695"/>
                  <wp:effectExtent l="0" t="0" r="0" b="0"/>
                  <wp:docPr id="2" name="image1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15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A13734" w:rsidRDefault="00A13734">
            <w:pPr>
              <w:ind w:left="-198" w:hanging="810"/>
              <w:jc w:val="center"/>
              <w:rPr>
                <w:rFonts w:ascii="Nirmala UI" w:eastAsia="Nirmala UI" w:hAnsi="Nirmala UI" w:cs="Nirmala UI"/>
                <w:b/>
                <w:sz w:val="32"/>
                <w:szCs w:val="32"/>
              </w:rPr>
            </w:pPr>
          </w:p>
          <w:p w:rsidR="00A13734" w:rsidRDefault="000629A6">
            <w:pPr>
              <w:ind w:left="-198" w:hanging="8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color w:val="000000"/>
                <w:sz w:val="32"/>
                <w:szCs w:val="32"/>
              </w:rPr>
              <w:t>प्रशिक्षण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color w:val="000000"/>
                <w:sz w:val="32"/>
                <w:szCs w:val="32"/>
              </w:rPr>
              <w:t>एवं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color w:val="000000"/>
                <w:sz w:val="32"/>
                <w:szCs w:val="32"/>
              </w:rPr>
              <w:t>नियोजन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color w:val="000000"/>
                <w:sz w:val="32"/>
                <w:szCs w:val="32"/>
              </w:rPr>
              <w:t>अनुभाग</w:t>
            </w:r>
            <w:proofErr w:type="spellEnd"/>
          </w:p>
          <w:p w:rsidR="00A13734" w:rsidRDefault="000629A6">
            <w:pPr>
              <w:ind w:left="-198" w:hanging="8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TRAINING AND PLACEMENT CELL</w:t>
            </w:r>
          </w:p>
          <w:p w:rsidR="00A13734" w:rsidRDefault="000629A6">
            <w:pPr>
              <w:ind w:left="-198" w:hanging="8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rmala UI" w:eastAsia="Nirmala UI" w:hAnsi="Nirmala UI" w:cs="Nirmala UI"/>
                <w:color w:val="000000"/>
              </w:rPr>
              <w:t>राष्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>
              <w:rPr>
                <w:rFonts w:ascii="Nirmala UI" w:eastAsia="Nirmala UI" w:hAnsi="Nirmala UI" w:cs="Nirmala UI"/>
                <w:color w:val="000000"/>
              </w:rPr>
              <w:t>ट्रीयप्रौद्योगिकीसंस्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>
              <w:rPr>
                <w:rFonts w:ascii="Nirmala UI" w:eastAsia="Nirmala UI" w:hAnsi="Nirmala UI" w:cs="Nirmala UI"/>
                <w:color w:val="000000"/>
              </w:rPr>
              <w:t>थानसिलचर</w:t>
            </w:r>
            <w:proofErr w:type="spellEnd"/>
          </w:p>
          <w:p w:rsidR="00A13734" w:rsidRDefault="000629A6">
            <w:pPr>
              <w:pStyle w:val="Heading1"/>
              <w:ind w:left="-198" w:hanging="81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Technology Silchar</w:t>
            </w:r>
          </w:p>
          <w:p w:rsidR="00A13734" w:rsidRDefault="000629A6">
            <w:pPr>
              <w:ind w:left="-198" w:hanging="8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  <w:sz w:val="16"/>
                <w:szCs w:val="16"/>
              </w:rPr>
              <w:t>राष्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‍</w:t>
            </w:r>
            <w:r>
              <w:rPr>
                <w:rFonts w:ascii="Nirmala UI" w:eastAsia="Nirmala UI" w:hAnsi="Nirmala UI" w:cs="Nirmala UI"/>
                <w:color w:val="000000"/>
                <w:sz w:val="16"/>
                <w:szCs w:val="16"/>
              </w:rPr>
              <w:t>ट्रीय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  <w:sz w:val="16"/>
                <w:szCs w:val="16"/>
              </w:rPr>
              <w:t>महत्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‍</w:t>
            </w:r>
            <w:r>
              <w:rPr>
                <w:rFonts w:ascii="Nirmala UI" w:eastAsia="Nirmala UI" w:hAnsi="Nirmala UI" w:cs="Nirmala UI"/>
                <w:color w:val="000000"/>
                <w:sz w:val="16"/>
                <w:szCs w:val="16"/>
              </w:rPr>
              <w:t>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  <w:sz w:val="16"/>
                <w:szCs w:val="16"/>
              </w:rPr>
              <w:t>का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  <w:sz w:val="16"/>
                <w:szCs w:val="16"/>
              </w:rPr>
              <w:t>संस्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‍</w:t>
            </w:r>
            <w:r>
              <w:rPr>
                <w:rFonts w:ascii="Nirmala UI" w:eastAsia="Nirmala UI" w:hAnsi="Nirmala UI" w:cs="Nirmala UI"/>
                <w:color w:val="000000"/>
                <w:sz w:val="16"/>
                <w:szCs w:val="16"/>
              </w:rPr>
              <w:t>थान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An Institute of National Importance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A13734" w:rsidRDefault="000629A6">
            <w:pPr>
              <w:tabs>
                <w:tab w:val="center" w:pos="4338"/>
                <w:tab w:val="left" w:pos="6120"/>
              </w:tabs>
              <w:ind w:left="-198" w:hanging="8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Nirmala UI" w:eastAsia="Nirmala UI" w:hAnsi="Nirmala UI" w:cs="Nirmala UI"/>
                <w:color w:val="000000"/>
                <w:sz w:val="18"/>
                <w:szCs w:val="18"/>
              </w:rPr>
              <w:t>सिलचर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Silchar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788 010,</w:t>
            </w:r>
            <w:r>
              <w:rPr>
                <w:rFonts w:ascii="Nirmala UI" w:eastAsia="Nirmala UI" w:hAnsi="Nirmala UI" w:cs="Nirmala UI"/>
                <w:color w:val="000000"/>
                <w:sz w:val="16"/>
                <w:szCs w:val="16"/>
              </w:rPr>
              <w:t>असम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Assam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Nirmala UI" w:eastAsia="Nirmala UI" w:hAnsi="Nirmala UI" w:cs="Nirmala UI"/>
                <w:sz w:val="16"/>
                <w:szCs w:val="16"/>
              </w:rPr>
              <w:t>भारत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/INDIA</w:t>
            </w:r>
          </w:p>
          <w:p w:rsidR="00A13734" w:rsidRDefault="000629A6">
            <w:pPr>
              <w:ind w:left="-198" w:hanging="8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color w:val="000000"/>
                <w:sz w:val="16"/>
                <w:szCs w:val="16"/>
              </w:rPr>
              <w:t>फोन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/Phone : (03842)  242074</w:t>
            </w:r>
          </w:p>
          <w:p w:rsidR="00A13734" w:rsidRDefault="000629A6">
            <w:pPr>
              <w:ind w:left="-198" w:hanging="8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Nirmala UI" w:eastAsia="Nirmala UI" w:hAnsi="Nirmala UI" w:cs="Nirmala UI"/>
                <w:b/>
                <w:color w:val="000000"/>
                <w:sz w:val="16"/>
                <w:szCs w:val="16"/>
              </w:rPr>
              <w:t>फैक्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‍</w:t>
            </w:r>
            <w:r>
              <w:rPr>
                <w:rFonts w:ascii="Nirmala UI" w:eastAsia="Nirmala UI" w:hAnsi="Nirmala UI" w:cs="Nirmala UI"/>
                <w:b/>
                <w:color w:val="000000"/>
                <w:sz w:val="16"/>
                <w:szCs w:val="16"/>
              </w:rPr>
              <w:t>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/Fax  : (03842)  224797,  </w:t>
            </w:r>
            <w:r>
              <w:rPr>
                <w:rFonts w:ascii="Nirmala UI" w:eastAsia="Nirmala UI" w:hAnsi="Nirmala UI" w:cs="Nirmala UI"/>
                <w:sz w:val="16"/>
                <w:szCs w:val="16"/>
              </w:rPr>
              <w:t>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Nirmala UI" w:eastAsia="Nirmala UI" w:hAnsi="Nirmala UI" w:cs="Nirmala UI"/>
                <w:sz w:val="16"/>
                <w:szCs w:val="16"/>
              </w:rPr>
              <w:t>मेल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:  tnp.nits@gmail.com ,  </w:t>
            </w:r>
            <w:proofErr w:type="spellStart"/>
            <w:r>
              <w:rPr>
                <w:rFonts w:ascii="Nirmala UI" w:eastAsia="Nirmala UI" w:hAnsi="Nirmala UI" w:cs="Nirmala UI"/>
                <w:b/>
                <w:color w:val="000000"/>
                <w:sz w:val="16"/>
                <w:szCs w:val="16"/>
              </w:rPr>
              <w:t>वेवसाईट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Website: www.nits.ac.in</w:t>
            </w:r>
          </w:p>
          <w:p w:rsidR="00A13734" w:rsidRDefault="00A13734">
            <w:pPr>
              <w:ind w:left="-198" w:hanging="8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3734" w:rsidRDefault="00A13734">
            <w:pPr>
              <w:ind w:left="-198" w:hanging="8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734" w:rsidRDefault="00A13734">
      <w:pPr>
        <w:widowControl w:val="0"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13734" w:rsidRDefault="000629A6">
      <w:pPr>
        <w:widowControl w:val="0"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JOB NOTIFICATION FORM</w:t>
      </w:r>
    </w:p>
    <w:p w:rsidR="00A13734" w:rsidRDefault="00A13734">
      <w:pPr>
        <w:widowControl w:val="0"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13734" w:rsidRDefault="000629A6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ABOUT THE COMPANY</w:t>
      </w: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</w:pPr>
    </w:p>
    <w:tbl>
      <w:tblPr>
        <w:tblStyle w:val="ae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7830"/>
      </w:tblGrid>
      <w:tr w:rsidR="00A13734">
        <w:trPr>
          <w:trHeight w:val="920"/>
        </w:trPr>
        <w:tc>
          <w:tcPr>
            <w:tcW w:w="2988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Company</w:t>
            </w:r>
          </w:p>
        </w:tc>
        <w:tc>
          <w:tcPr>
            <w:tcW w:w="783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980"/>
        </w:trPr>
        <w:tc>
          <w:tcPr>
            <w:tcW w:w="2988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783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2840"/>
        </w:trPr>
        <w:tc>
          <w:tcPr>
            <w:tcW w:w="2988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Company</w:t>
            </w:r>
          </w:p>
        </w:tc>
        <w:tc>
          <w:tcPr>
            <w:tcW w:w="7830" w:type="dxa"/>
            <w:vAlign w:val="center"/>
          </w:tcPr>
          <w:p w:rsidR="00A13734" w:rsidRDefault="00A1373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"/>
              <w:tblW w:w="67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6"/>
              <w:gridCol w:w="2119"/>
              <w:gridCol w:w="2393"/>
            </w:tblGrid>
            <w:tr w:rsidR="00A13734">
              <w:trPr>
                <w:trHeight w:val="520"/>
              </w:trPr>
              <w:tc>
                <w:tcPr>
                  <w:tcW w:w="2286" w:type="dxa"/>
                  <w:vAlign w:val="center"/>
                </w:tcPr>
                <w:p w:rsidR="00A13734" w:rsidRDefault="000629A6">
                  <w:pPr>
                    <w:widowControl w:val="0"/>
                    <w:ind w:right="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</w:t>
                  </w:r>
                </w:p>
              </w:tc>
              <w:tc>
                <w:tcPr>
                  <w:tcW w:w="2119" w:type="dxa"/>
                  <w:vAlign w:val="center"/>
                </w:tcPr>
                <w:p w:rsidR="00A13734" w:rsidRDefault="000629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630"/>
                    </w:tabs>
                    <w:spacing w:line="360" w:lineRule="auto"/>
                    <w:ind w:right="26" w:hanging="7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Private</w:t>
                  </w:r>
                </w:p>
              </w:tc>
              <w:tc>
                <w:tcPr>
                  <w:tcW w:w="2393" w:type="dxa"/>
                  <w:vAlign w:val="center"/>
                </w:tcPr>
                <w:p w:rsidR="00A13734" w:rsidRDefault="000629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630"/>
                    </w:tabs>
                    <w:spacing w:line="360" w:lineRule="auto"/>
                    <w:ind w:right="26" w:hanging="7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MNC(India Based)</w:t>
                  </w:r>
                </w:p>
              </w:tc>
            </w:tr>
            <w:tr w:rsidR="00A13734">
              <w:trPr>
                <w:trHeight w:val="580"/>
              </w:trPr>
              <w:tc>
                <w:tcPr>
                  <w:tcW w:w="2286" w:type="dxa"/>
                  <w:vAlign w:val="center"/>
                </w:tcPr>
                <w:p w:rsidR="00A13734" w:rsidRDefault="000629A6">
                  <w:pPr>
                    <w:widowControl w:val="0"/>
                    <w:ind w:right="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 Up</w:t>
                  </w:r>
                </w:p>
              </w:tc>
              <w:tc>
                <w:tcPr>
                  <w:tcW w:w="2119" w:type="dxa"/>
                  <w:vAlign w:val="center"/>
                </w:tcPr>
                <w:p w:rsidR="00A13734" w:rsidRDefault="000629A6">
                  <w:pPr>
                    <w:widowControl w:val="0"/>
                    <w:ind w:right="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PSU</w:t>
                  </w:r>
                </w:p>
              </w:tc>
              <w:tc>
                <w:tcPr>
                  <w:tcW w:w="2393" w:type="dxa"/>
                  <w:vAlign w:val="center"/>
                </w:tcPr>
                <w:p w:rsidR="00A13734" w:rsidRDefault="000629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630"/>
                    </w:tabs>
                    <w:spacing w:line="360" w:lineRule="auto"/>
                    <w:ind w:right="26" w:hanging="7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MNC(Foreign Based)</w:t>
                  </w:r>
                </w:p>
              </w:tc>
            </w:tr>
          </w:tbl>
          <w:p w:rsidR="00A13734" w:rsidRDefault="00A1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30"/>
              </w:tabs>
              <w:spacing w:line="360" w:lineRule="auto"/>
              <w:ind w:left="-90" w:right="26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734">
        <w:trPr>
          <w:trHeight w:val="3220"/>
        </w:trPr>
        <w:tc>
          <w:tcPr>
            <w:tcW w:w="2988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 Company</w:t>
            </w:r>
          </w:p>
        </w:tc>
        <w:tc>
          <w:tcPr>
            <w:tcW w:w="783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0629A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JOB PROFILE</w:t>
      </w:r>
    </w:p>
    <w:tbl>
      <w:tblPr>
        <w:tblStyle w:val="af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7"/>
        <w:gridCol w:w="7271"/>
      </w:tblGrid>
      <w:tr w:rsidR="00A13734">
        <w:trPr>
          <w:trHeight w:val="1080"/>
        </w:trPr>
        <w:tc>
          <w:tcPr>
            <w:tcW w:w="3637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Designation</w:t>
            </w:r>
          </w:p>
        </w:tc>
        <w:tc>
          <w:tcPr>
            <w:tcW w:w="7271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1660"/>
        </w:trPr>
        <w:tc>
          <w:tcPr>
            <w:tcW w:w="3637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Description</w:t>
            </w:r>
          </w:p>
        </w:tc>
        <w:tc>
          <w:tcPr>
            <w:tcW w:w="7271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540"/>
        </w:trPr>
        <w:tc>
          <w:tcPr>
            <w:tcW w:w="3637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Location</w:t>
            </w:r>
          </w:p>
        </w:tc>
        <w:tc>
          <w:tcPr>
            <w:tcW w:w="7271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0629A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SALARY DETAILS</w:t>
      </w:r>
    </w:p>
    <w:p w:rsidR="00A13734" w:rsidRDefault="000629A6">
      <w:pPr>
        <w:spacing w:after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Please Note:-</w:t>
      </w:r>
    </w:p>
    <w:p w:rsidR="00A13734" w:rsidRDefault="000629A6">
      <w:pPr>
        <w:spacing w:after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Performance based bonus should not be declared as part of Gross/CTC but to be indicated in Bonus/Perks/Incentive section.</w:t>
      </w:r>
    </w:p>
    <w:p w:rsidR="00A13734" w:rsidRDefault="000629A6">
      <w:pPr>
        <w:spacing w:after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Any amount to be disbursed later than the end of the first 12 months should not be a part of Gross/CTC.</w:t>
      </w:r>
    </w:p>
    <w:p w:rsidR="00A13734" w:rsidRDefault="000629A6">
      <w:pPr>
        <w:spacing w:after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 Joining Bonus/Signing Bonus to be indicated in Bonus/Perks/Incentive section.</w:t>
      </w:r>
    </w:p>
    <w:p w:rsidR="00A13734" w:rsidRDefault="000629A6">
      <w:pPr>
        <w:spacing w:after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 Statutory Annual Pay outs (e.g.  Medical, LTC etc.)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not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be a part of Gross.</w:t>
      </w:r>
    </w:p>
    <w:p w:rsidR="00A13734" w:rsidRDefault="00A13734">
      <w:pPr>
        <w:spacing w:after="40"/>
        <w:rPr>
          <w:rFonts w:ascii="Times New Roman" w:eastAsia="Times New Roman" w:hAnsi="Times New Roman" w:cs="Times New Roman"/>
        </w:rPr>
      </w:pPr>
    </w:p>
    <w:tbl>
      <w:tblPr>
        <w:tblStyle w:val="af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2520"/>
        <w:gridCol w:w="2790"/>
        <w:gridCol w:w="2610"/>
      </w:tblGrid>
      <w:tr w:rsidR="00A13734">
        <w:trPr>
          <w:trHeight w:val="500"/>
        </w:trPr>
        <w:tc>
          <w:tcPr>
            <w:tcW w:w="3078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Tech</w:t>
            </w:r>
          </w:p>
        </w:tc>
        <w:tc>
          <w:tcPr>
            <w:tcW w:w="2790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Tech</w:t>
            </w:r>
          </w:p>
        </w:tc>
        <w:tc>
          <w:tcPr>
            <w:tcW w:w="2610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MBA</w:t>
            </w:r>
          </w:p>
        </w:tc>
      </w:tr>
      <w:tr w:rsidR="00A13734">
        <w:trPr>
          <w:trHeight w:val="560"/>
        </w:trPr>
        <w:tc>
          <w:tcPr>
            <w:tcW w:w="307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 to Company</w:t>
            </w:r>
          </w:p>
        </w:tc>
        <w:tc>
          <w:tcPr>
            <w:tcW w:w="252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07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Gross(Take Home, before tax and other deductions)</w:t>
            </w:r>
          </w:p>
        </w:tc>
        <w:tc>
          <w:tcPr>
            <w:tcW w:w="252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800"/>
        </w:trPr>
        <w:tc>
          <w:tcPr>
            <w:tcW w:w="307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Bonus/Perks/Incentive</w:t>
            </w:r>
          </w:p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If any )</w:t>
            </w:r>
          </w:p>
        </w:tc>
        <w:tc>
          <w:tcPr>
            <w:tcW w:w="252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1980"/>
        </w:trPr>
        <w:tc>
          <w:tcPr>
            <w:tcW w:w="307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Bond or Service Contract (If yes, give details)</w:t>
            </w:r>
          </w:p>
        </w:tc>
        <w:tc>
          <w:tcPr>
            <w:tcW w:w="252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00"/>
        </w:trPr>
        <w:tc>
          <w:tcPr>
            <w:tcW w:w="307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Accommodation Provided </w:t>
            </w:r>
          </w:p>
        </w:tc>
        <w:tc>
          <w:tcPr>
            <w:tcW w:w="252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1220"/>
        </w:trPr>
        <w:tc>
          <w:tcPr>
            <w:tcW w:w="307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Differential Package to NITs when compared to other Colleges (Yes/No)</w:t>
            </w:r>
          </w:p>
        </w:tc>
        <w:tc>
          <w:tcPr>
            <w:tcW w:w="252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0629A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ELIGIBILITY CRITERIA</w:t>
      </w:r>
    </w:p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2160"/>
        <w:gridCol w:w="3330"/>
        <w:gridCol w:w="2160"/>
      </w:tblGrid>
      <w:tr w:rsidR="00A13734">
        <w:trPr>
          <w:trHeight w:val="740"/>
        </w:trPr>
        <w:tc>
          <w:tcPr>
            <w:tcW w:w="3258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 Tech Branches</w:t>
            </w:r>
          </w:p>
        </w:tc>
        <w:tc>
          <w:tcPr>
            <w:tcW w:w="216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Eligible (Yes/No)</w:t>
            </w:r>
          </w:p>
        </w:tc>
        <w:tc>
          <w:tcPr>
            <w:tcW w:w="333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M. Tech Specialization</w:t>
            </w:r>
          </w:p>
        </w:tc>
        <w:tc>
          <w:tcPr>
            <w:tcW w:w="216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Eligible (Yes/No)</w:t>
            </w:r>
          </w:p>
        </w:tc>
      </w:tr>
      <w:tr w:rsidR="00A13734">
        <w:trPr>
          <w:trHeight w:val="740"/>
        </w:trPr>
        <w:tc>
          <w:tcPr>
            <w:tcW w:w="3258" w:type="dxa"/>
            <w:vAlign w:val="center"/>
          </w:tcPr>
          <w:p w:rsidR="00A13734" w:rsidRDefault="000629A6" w:rsidP="003C370B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Civil Engineering</w:t>
            </w:r>
            <w:r w:rsidR="003C3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Structural Dynamics and Earthquake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258" w:type="dxa"/>
            <w:vAlign w:val="center"/>
          </w:tcPr>
          <w:p w:rsidR="00A13734" w:rsidRDefault="003C370B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Mechanical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Geotechnical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258" w:type="dxa"/>
            <w:vAlign w:val="center"/>
          </w:tcPr>
          <w:p w:rsidR="00A13734" w:rsidRDefault="003C370B" w:rsidP="003C370B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 Science and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Transportation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258" w:type="dxa"/>
            <w:vAlign w:val="center"/>
          </w:tcPr>
          <w:p w:rsidR="00A13734" w:rsidRDefault="003C370B" w:rsidP="003C370B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Electronics and Communication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Structural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258" w:type="dxa"/>
            <w:vAlign w:val="center"/>
          </w:tcPr>
          <w:p w:rsidR="003C370B" w:rsidRDefault="003C370B" w:rsidP="003C370B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Electronics and</w:t>
            </w:r>
          </w:p>
          <w:p w:rsidR="00A13734" w:rsidRDefault="003C370B" w:rsidP="003C370B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Instrumentation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Resource Engineering</w:t>
            </w:r>
          </w:p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258" w:type="dxa"/>
            <w:vAlign w:val="center"/>
          </w:tcPr>
          <w:p w:rsidR="00A13734" w:rsidRDefault="003C370B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Electrical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Tech in Computer Science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258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Power and Energy Systems Engineering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258" w:type="dxa"/>
            <w:tcBorders>
              <w:right w:val="single" w:sz="4" w:space="0" w:color="000000"/>
            </w:tcBorders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and Industrial Automation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40"/>
        </w:trPr>
        <w:tc>
          <w:tcPr>
            <w:tcW w:w="3258" w:type="dxa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Branches</w:t>
            </w:r>
          </w:p>
        </w:tc>
        <w:tc>
          <w:tcPr>
            <w:tcW w:w="2160" w:type="dxa"/>
            <w:vAlign w:val="center"/>
          </w:tcPr>
          <w:p w:rsidR="00A13734" w:rsidRDefault="000629A6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Eligible (Yes/No)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Microelectronics and VLSI Design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(Mathematics)</w:t>
            </w:r>
          </w:p>
        </w:tc>
        <w:tc>
          <w:tcPr>
            <w:tcW w:w="2160" w:type="dxa"/>
            <w:vAlign w:val="center"/>
          </w:tcPr>
          <w:p w:rsidR="00A13734" w:rsidRDefault="00A1373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 and Signal Processing Engineering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(Chemistry)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Thermal Engineering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(Physics)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Design &amp; Manufacturing Engineering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M.Tech in Instrumentation Engineering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6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Materials &amp; Manufacturing Technology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34" w:rsidRDefault="00A13734">
            <w:pPr>
              <w:widowControl w:val="0"/>
              <w:ind w:right="26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CAD-CAM &amp; Automation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tbl>
      <w:tblPr>
        <w:tblStyle w:val="af3"/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3"/>
        <w:gridCol w:w="5381"/>
      </w:tblGrid>
      <w:tr w:rsidR="00A13734">
        <w:trPr>
          <w:trHeight w:val="720"/>
        </w:trPr>
        <w:tc>
          <w:tcPr>
            <w:tcW w:w="5673" w:type="dxa"/>
            <w:shd w:val="clear" w:color="auto" w:fill="auto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MBA Disciplines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Eligible (Yes/No)</w:t>
            </w:r>
          </w:p>
        </w:tc>
      </w:tr>
      <w:tr w:rsidR="00A13734">
        <w:trPr>
          <w:trHeight w:val="600"/>
        </w:trPr>
        <w:tc>
          <w:tcPr>
            <w:tcW w:w="5673" w:type="dxa"/>
            <w:shd w:val="clear" w:color="auto" w:fill="auto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 Resource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580"/>
        </w:trPr>
        <w:tc>
          <w:tcPr>
            <w:tcW w:w="5673" w:type="dxa"/>
            <w:shd w:val="clear" w:color="auto" w:fill="auto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Marketing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13734" w:rsidRDefault="00A13734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600"/>
        </w:trPr>
        <w:tc>
          <w:tcPr>
            <w:tcW w:w="5673" w:type="dxa"/>
            <w:shd w:val="clear" w:color="auto" w:fill="auto"/>
            <w:vAlign w:val="center"/>
          </w:tcPr>
          <w:p w:rsidR="00A13734" w:rsidRDefault="000629A6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Finance</w:t>
            </w:r>
          </w:p>
        </w:tc>
        <w:tc>
          <w:tcPr>
            <w:tcW w:w="5381" w:type="dxa"/>
            <w:shd w:val="clear" w:color="auto" w:fill="auto"/>
          </w:tcPr>
          <w:p w:rsidR="00A13734" w:rsidRDefault="00A13734">
            <w:pPr>
              <w:widowControl w:val="0"/>
              <w:ind w:right="2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p w:rsidR="00A13734" w:rsidRDefault="000629A6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SELECTION PROCESS</w:t>
      </w:r>
    </w:p>
    <w:p w:rsidR="00A13734" w:rsidRDefault="00A13734">
      <w:pPr>
        <w:widowControl w:val="0"/>
        <w:spacing w:after="0"/>
        <w:ind w:right="26"/>
        <w:rPr>
          <w:rFonts w:ascii="Times New Roman" w:eastAsia="Times New Roman" w:hAnsi="Times New Roman" w:cs="Times New Roman"/>
          <w:b/>
          <w:color w:val="002060"/>
          <w:u w:val="single"/>
        </w:rPr>
      </w:pPr>
    </w:p>
    <w:tbl>
      <w:tblPr>
        <w:tblStyle w:val="af4"/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3"/>
        <w:gridCol w:w="6825"/>
      </w:tblGrid>
      <w:tr w:rsidR="00A13734">
        <w:trPr>
          <w:trHeight w:val="580"/>
        </w:trPr>
        <w:tc>
          <w:tcPr>
            <w:tcW w:w="4283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Rounds</w:t>
            </w:r>
          </w:p>
        </w:tc>
        <w:tc>
          <w:tcPr>
            <w:tcW w:w="6825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Yes/No</w:t>
            </w:r>
          </w:p>
        </w:tc>
      </w:tr>
      <w:tr w:rsidR="00A13734">
        <w:trPr>
          <w:trHeight w:val="580"/>
        </w:trPr>
        <w:tc>
          <w:tcPr>
            <w:tcW w:w="4283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Shortlist From Resume</w:t>
            </w:r>
          </w:p>
        </w:tc>
        <w:tc>
          <w:tcPr>
            <w:tcW w:w="6825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680"/>
        </w:trPr>
        <w:tc>
          <w:tcPr>
            <w:tcW w:w="4283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Aptitude Test</w:t>
            </w:r>
          </w:p>
        </w:tc>
        <w:tc>
          <w:tcPr>
            <w:tcW w:w="6825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680"/>
        </w:trPr>
        <w:tc>
          <w:tcPr>
            <w:tcW w:w="4283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Test</w:t>
            </w:r>
          </w:p>
        </w:tc>
        <w:tc>
          <w:tcPr>
            <w:tcW w:w="6825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680"/>
        </w:trPr>
        <w:tc>
          <w:tcPr>
            <w:tcW w:w="4283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6825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680"/>
        </w:trPr>
        <w:tc>
          <w:tcPr>
            <w:tcW w:w="4283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Interview</w:t>
            </w:r>
          </w:p>
        </w:tc>
        <w:tc>
          <w:tcPr>
            <w:tcW w:w="6825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34">
        <w:trPr>
          <w:trHeight w:val="680"/>
        </w:trPr>
        <w:tc>
          <w:tcPr>
            <w:tcW w:w="4283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 Test</w:t>
            </w:r>
          </w:p>
        </w:tc>
        <w:tc>
          <w:tcPr>
            <w:tcW w:w="6825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5"/>
        <w:gridCol w:w="6782"/>
      </w:tblGrid>
      <w:tr w:rsidR="00A13734">
        <w:trPr>
          <w:trHeight w:val="680"/>
        </w:trPr>
        <w:tc>
          <w:tcPr>
            <w:tcW w:w="4345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Number of Rounds</w:t>
            </w:r>
          </w:p>
        </w:tc>
        <w:tc>
          <w:tcPr>
            <w:tcW w:w="6782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780"/>
        </w:trPr>
        <w:tc>
          <w:tcPr>
            <w:tcW w:w="4345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Eligibility Criteria</w:t>
            </w:r>
          </w:p>
        </w:tc>
        <w:tc>
          <w:tcPr>
            <w:tcW w:w="6782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980"/>
        </w:trPr>
        <w:tc>
          <w:tcPr>
            <w:tcW w:w="4345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 no. of offers you Intend to make</w:t>
            </w:r>
          </w:p>
        </w:tc>
        <w:tc>
          <w:tcPr>
            <w:tcW w:w="6782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0629A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PLACEMENT SLOT</w:t>
      </w:r>
    </w:p>
    <w:tbl>
      <w:tblPr>
        <w:tblStyle w:val="af6"/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7"/>
        <w:gridCol w:w="5527"/>
      </w:tblGrid>
      <w:tr w:rsidR="00A13734">
        <w:trPr>
          <w:trHeight w:val="620"/>
        </w:trPr>
        <w:tc>
          <w:tcPr>
            <w:tcW w:w="5527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Choice for visit for Recruitment</w:t>
            </w:r>
          </w:p>
        </w:tc>
        <w:tc>
          <w:tcPr>
            <w:tcW w:w="5527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620"/>
        </w:trPr>
        <w:tc>
          <w:tcPr>
            <w:tcW w:w="5527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panellist who will visit</w:t>
            </w:r>
          </w:p>
        </w:tc>
        <w:tc>
          <w:tcPr>
            <w:tcW w:w="5527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0629A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PRE-PLACEMENT TALK</w:t>
      </w:r>
    </w:p>
    <w:tbl>
      <w:tblPr>
        <w:tblStyle w:val="af7"/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8"/>
        <w:gridCol w:w="5548"/>
      </w:tblGrid>
      <w:tr w:rsidR="00A13734">
        <w:trPr>
          <w:trHeight w:val="840"/>
        </w:trPr>
        <w:tc>
          <w:tcPr>
            <w:tcW w:w="554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you want to conduct pre-placement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talk ?</w:t>
            </w:r>
            <w:proofErr w:type="gramEnd"/>
          </w:p>
        </w:tc>
        <w:tc>
          <w:tcPr>
            <w:tcW w:w="5548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820"/>
        </w:trPr>
        <w:tc>
          <w:tcPr>
            <w:tcW w:w="554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Choice for Pre-Placement talk</w:t>
            </w:r>
          </w:p>
        </w:tc>
        <w:tc>
          <w:tcPr>
            <w:tcW w:w="5548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900"/>
        </w:trPr>
        <w:tc>
          <w:tcPr>
            <w:tcW w:w="5548" w:type="dxa"/>
            <w:vAlign w:val="center"/>
          </w:tcPr>
          <w:p w:rsidR="00A13734" w:rsidRDefault="00062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members who will visit</w:t>
            </w:r>
          </w:p>
        </w:tc>
        <w:tc>
          <w:tcPr>
            <w:tcW w:w="5548" w:type="dxa"/>
            <w:vAlign w:val="center"/>
          </w:tcPr>
          <w:p w:rsidR="00A13734" w:rsidRDefault="00A137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A1373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13734" w:rsidRDefault="000629A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CONTACT INFORMATION</w:t>
      </w:r>
    </w:p>
    <w:tbl>
      <w:tblPr>
        <w:tblStyle w:val="af8"/>
        <w:tblW w:w="11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20"/>
      </w:tblGrid>
      <w:tr w:rsidR="00A13734">
        <w:trPr>
          <w:trHeight w:val="2840"/>
        </w:trPr>
        <w:tc>
          <w:tcPr>
            <w:tcW w:w="11220" w:type="dxa"/>
          </w:tcPr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  <w:p w:rsidR="00A13734" w:rsidRDefault="000629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Person :</w:t>
            </w:r>
          </w:p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9"/>
              <w:tblW w:w="1092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63"/>
              <w:gridCol w:w="5463"/>
            </w:tblGrid>
            <w:tr w:rsidR="00A13734">
              <w:trPr>
                <w:trHeight w:val="540"/>
              </w:trPr>
              <w:tc>
                <w:tcPr>
                  <w:tcW w:w="5463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Title</w:t>
                  </w:r>
                </w:p>
              </w:tc>
              <w:tc>
                <w:tcPr>
                  <w:tcW w:w="5463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540"/>
              </w:trPr>
              <w:tc>
                <w:tcPr>
                  <w:tcW w:w="5463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5463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540"/>
              </w:trPr>
              <w:tc>
                <w:tcPr>
                  <w:tcW w:w="5463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Designation </w:t>
                  </w:r>
                </w:p>
              </w:tc>
              <w:tc>
                <w:tcPr>
                  <w:tcW w:w="5463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3734">
        <w:trPr>
          <w:trHeight w:val="5580"/>
        </w:trPr>
        <w:tc>
          <w:tcPr>
            <w:tcW w:w="11220" w:type="dxa"/>
          </w:tcPr>
          <w:p w:rsidR="00A13734" w:rsidRDefault="00A1373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13734" w:rsidRDefault="000629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Postal Address :</w:t>
            </w:r>
          </w:p>
          <w:p w:rsidR="00A13734" w:rsidRDefault="00A13734">
            <w:pPr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fa"/>
              <w:tblW w:w="10992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58"/>
              <w:gridCol w:w="5934"/>
            </w:tblGrid>
            <w:tr w:rsidR="00A13734">
              <w:trPr>
                <w:trHeight w:val="44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Address Line 1 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46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Address Line 2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46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City/Locality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46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State/Province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46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Postal Code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46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Country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56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Business Phone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54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Mobile Phone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A13734">
              <w:trPr>
                <w:trHeight w:val="580"/>
              </w:trPr>
              <w:tc>
                <w:tcPr>
                  <w:tcW w:w="5058" w:type="dxa"/>
                  <w:vAlign w:val="center"/>
                </w:tcPr>
                <w:p w:rsidR="00A13734" w:rsidRDefault="000629A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5934" w:type="dxa"/>
                  <w:vAlign w:val="center"/>
                </w:tcPr>
                <w:p w:rsidR="00A13734" w:rsidRDefault="00A1373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13734" w:rsidRDefault="00A1373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734" w:rsidRDefault="00A13734">
      <w:pPr>
        <w:rPr>
          <w:rFonts w:ascii="Times New Roman" w:eastAsia="Times New Roman" w:hAnsi="Times New Roman" w:cs="Times New Roman"/>
          <w:u w:val="single"/>
        </w:rPr>
      </w:pPr>
    </w:p>
    <w:p w:rsidR="00A13734" w:rsidRDefault="000629A6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yellow"/>
          <w:u w:val="single"/>
        </w:rPr>
        <w:t>The completed form may be sent by post or e-mail to the following address at the earliest:-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</w:p>
    <w:p w:rsidR="00A13734" w:rsidRDefault="000629A6">
      <w:pPr>
        <w:spacing w:before="240" w:after="4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Dr.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Arup Kumar Goswami</w:t>
      </w:r>
    </w:p>
    <w:p w:rsidR="00A13734" w:rsidRDefault="000629A6">
      <w:pPr>
        <w:spacing w:before="24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Faculty-In-Charge (FIC – Training &amp; Placement Cell)</w:t>
      </w:r>
    </w:p>
    <w:p w:rsidR="00A13734" w:rsidRDefault="000629A6">
      <w:pPr>
        <w:spacing w:before="24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Associate Professor (Electrical Engineering Department)</w:t>
      </w:r>
    </w:p>
    <w:p w:rsidR="00A13734" w:rsidRDefault="000629A6">
      <w:pPr>
        <w:spacing w:before="24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Associate Dean (Academic)</w:t>
      </w:r>
    </w:p>
    <w:p w:rsidR="00A13734" w:rsidRDefault="000629A6">
      <w:pPr>
        <w:spacing w:before="24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Institute of Technology Silchar</w:t>
      </w:r>
    </w:p>
    <w:p w:rsidR="00A13734" w:rsidRDefault="000629A6">
      <w:pPr>
        <w:spacing w:before="24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Silchar, District - Cachar, Assam, </w:t>
      </w:r>
      <w:proofErr w:type="gramStart"/>
      <w:r>
        <w:rPr>
          <w:rFonts w:ascii="Times New Roman" w:eastAsia="Times New Roman" w:hAnsi="Times New Roman" w:cs="Times New Roman"/>
          <w:b/>
        </w:rPr>
        <w:t>India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PIN: 788010</w:t>
      </w:r>
    </w:p>
    <w:p w:rsidR="00A13734" w:rsidRDefault="000629A6">
      <w:pPr>
        <w:spacing w:before="24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E-mail:    tnp@nitsilchar.in</w:t>
      </w:r>
      <w:r>
        <w:rPr>
          <w:rFonts w:ascii="Times New Roman" w:eastAsia="Times New Roman" w:hAnsi="Times New Roman" w:cs="Times New Roman"/>
          <w:b/>
        </w:rPr>
        <w:tab/>
      </w:r>
    </w:p>
    <w:p w:rsidR="0015434C" w:rsidRPr="00C02682" w:rsidRDefault="000629A6" w:rsidP="00C02682">
      <w:pPr>
        <w:spacing w:after="40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7B6DAF" w:rsidRPr="007B6DAF">
        <w:rPr>
          <w:rFonts w:ascii="Times New Roman" w:eastAsia="Times New Roman" w:hAnsi="Times New Roman" w:cs="Times New Roman"/>
          <w:b/>
        </w:rPr>
        <w:t>tnp.nits@gmail.com</w:t>
      </w:r>
      <w:bookmarkStart w:id="0" w:name="_heading=h.1fob9te" w:colFirst="0" w:colLast="0"/>
      <w:bookmarkStart w:id="1" w:name="_GoBack"/>
      <w:bookmarkEnd w:id="0"/>
      <w:bookmarkEnd w:id="1"/>
    </w:p>
    <w:sectPr w:rsidR="0015434C" w:rsidRPr="00C02682" w:rsidSect="00A13734">
      <w:headerReference w:type="default" r:id="rId8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29" w:rsidRDefault="001F3229" w:rsidP="00A13734">
      <w:pPr>
        <w:spacing w:after="0" w:line="240" w:lineRule="auto"/>
      </w:pPr>
      <w:r>
        <w:separator/>
      </w:r>
    </w:p>
  </w:endnote>
  <w:endnote w:type="continuationSeparator" w:id="0">
    <w:p w:rsidR="001F3229" w:rsidRDefault="001F3229" w:rsidP="00A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29" w:rsidRDefault="001F3229" w:rsidP="00A13734">
      <w:pPr>
        <w:spacing w:after="0" w:line="240" w:lineRule="auto"/>
      </w:pPr>
      <w:r>
        <w:separator/>
      </w:r>
    </w:p>
  </w:footnote>
  <w:footnote w:type="continuationSeparator" w:id="0">
    <w:p w:rsidR="001F3229" w:rsidRDefault="001F3229" w:rsidP="00A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34" w:rsidRDefault="00A1373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rPr>
        <w:color w:val="000000"/>
      </w:rPr>
    </w:pPr>
  </w:p>
  <w:p w:rsidR="00A13734" w:rsidRDefault="00A1373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</w:pPr>
  </w:p>
  <w:p w:rsidR="00A13734" w:rsidRDefault="00A1373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734"/>
    <w:rsid w:val="00044CB5"/>
    <w:rsid w:val="000629A6"/>
    <w:rsid w:val="000F0CA0"/>
    <w:rsid w:val="001354F0"/>
    <w:rsid w:val="001362FE"/>
    <w:rsid w:val="0015434C"/>
    <w:rsid w:val="001D14E1"/>
    <w:rsid w:val="001F3229"/>
    <w:rsid w:val="00213483"/>
    <w:rsid w:val="00304903"/>
    <w:rsid w:val="00347DD8"/>
    <w:rsid w:val="003C101D"/>
    <w:rsid w:val="003C370B"/>
    <w:rsid w:val="004B43DF"/>
    <w:rsid w:val="0052600C"/>
    <w:rsid w:val="005B0C08"/>
    <w:rsid w:val="005C5579"/>
    <w:rsid w:val="005E50DF"/>
    <w:rsid w:val="005E7420"/>
    <w:rsid w:val="00690FA7"/>
    <w:rsid w:val="006E0850"/>
    <w:rsid w:val="007B6DAF"/>
    <w:rsid w:val="00826416"/>
    <w:rsid w:val="008354EB"/>
    <w:rsid w:val="008431EB"/>
    <w:rsid w:val="00862E89"/>
    <w:rsid w:val="008702F6"/>
    <w:rsid w:val="00913B50"/>
    <w:rsid w:val="00A13734"/>
    <w:rsid w:val="00A16EAB"/>
    <w:rsid w:val="00A21C5A"/>
    <w:rsid w:val="00A52E0E"/>
    <w:rsid w:val="00AF5176"/>
    <w:rsid w:val="00B62BCC"/>
    <w:rsid w:val="00B87CF1"/>
    <w:rsid w:val="00BD5C55"/>
    <w:rsid w:val="00C02682"/>
    <w:rsid w:val="00CD0798"/>
    <w:rsid w:val="00D72ED6"/>
    <w:rsid w:val="00D91244"/>
    <w:rsid w:val="00F1731A"/>
    <w:rsid w:val="00F756E3"/>
    <w:rsid w:val="00F85AC2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0DAD"/>
  <w15:docId w15:val="{BE31801C-4FF8-4763-A9A1-6956A243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3734"/>
  </w:style>
  <w:style w:type="paragraph" w:styleId="Heading1">
    <w:name w:val="heading 1"/>
    <w:basedOn w:val="Normal"/>
    <w:next w:val="Normal"/>
    <w:rsid w:val="00A13734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rsid w:val="00A137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137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137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137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137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3734"/>
  </w:style>
  <w:style w:type="paragraph" w:styleId="Title">
    <w:name w:val="Title"/>
    <w:basedOn w:val="Normal"/>
    <w:next w:val="Normal"/>
    <w:rsid w:val="00A137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137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rsid w:val="00A13734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VFSgEpkT2eobpvmrpxMCWV2mQ==">AMUW2mV/7yIxG4DojDPZSGcshYH8dwrv/BdV+zqpKIjwcymg0yNfEUX2TngAH5q9tkLAolEdyBFELV0SolZZKiH7GCOdWzTpmrTnplXIxQaabofqY6H5sxkkCVllI8w77zA8WyVcgWqvS7kRJ7Ve/r4RCJJRD4bpRVMltMc9SLVuk2ElbH2RwSRmWkUaTn+5b6j4DWSL3ULO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Hrishiraj Paul Chowdhury</cp:lastModifiedBy>
  <cp:revision>18</cp:revision>
  <dcterms:created xsi:type="dcterms:W3CDTF">2021-06-30T17:53:00Z</dcterms:created>
  <dcterms:modified xsi:type="dcterms:W3CDTF">2021-12-02T11:45:00Z</dcterms:modified>
</cp:coreProperties>
</file>